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44" w:rsidRPr="00546244" w:rsidRDefault="00546244" w:rsidP="005462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44">
        <w:rPr>
          <w:rFonts w:ascii="Times New Roman" w:hAnsi="Times New Roman" w:cs="Times New Roman"/>
          <w:b/>
          <w:sz w:val="28"/>
          <w:szCs w:val="28"/>
        </w:rPr>
        <w:t>В реестр дисквали</w:t>
      </w:r>
      <w:r>
        <w:rPr>
          <w:rFonts w:ascii="Times New Roman" w:hAnsi="Times New Roman" w:cs="Times New Roman"/>
          <w:b/>
          <w:sz w:val="28"/>
          <w:szCs w:val="28"/>
        </w:rPr>
        <w:t>фицированных лиц будут вносить учредителей недобросовестных управляющих компаний</w:t>
      </w:r>
    </w:p>
    <w:p w:rsidR="00546244" w:rsidRDefault="00546244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6244" w:rsidRDefault="00546244" w:rsidP="0054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24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31.07.2024 № 1040 «</w:t>
      </w:r>
      <w:r w:rsidRPr="0054624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28.10.2014 № 1110 уточнен</w:t>
      </w:r>
      <w:r w:rsidRPr="00546244">
        <w:rPr>
          <w:rFonts w:ascii="Times New Roman" w:hAnsi="Times New Roman" w:cs="Times New Roman"/>
          <w:sz w:val="28"/>
          <w:szCs w:val="28"/>
        </w:rPr>
        <w:t xml:space="preserve"> порядок лицензирования деятельности по управлению многоквартирными домами, а также правила ведения рее</w:t>
      </w:r>
      <w:r>
        <w:rPr>
          <w:rFonts w:ascii="Times New Roman" w:hAnsi="Times New Roman" w:cs="Times New Roman"/>
          <w:sz w:val="28"/>
          <w:szCs w:val="28"/>
        </w:rPr>
        <w:t>стра дисквалифицированных лиц управляющих компаний</w:t>
      </w:r>
      <w:r w:rsidRPr="005462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244" w:rsidRDefault="00546244" w:rsidP="0054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при лишении</w:t>
      </w:r>
      <w:r w:rsidRPr="00546244">
        <w:rPr>
          <w:rFonts w:ascii="Times New Roman" w:hAnsi="Times New Roman" w:cs="Times New Roman"/>
          <w:sz w:val="28"/>
          <w:szCs w:val="28"/>
        </w:rPr>
        <w:t xml:space="preserve"> лицензии учредитель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компании</w:t>
      </w:r>
      <w:r w:rsidRPr="00546244">
        <w:rPr>
          <w:rFonts w:ascii="Times New Roman" w:hAnsi="Times New Roman" w:cs="Times New Roman"/>
          <w:sz w:val="28"/>
          <w:szCs w:val="28"/>
        </w:rPr>
        <w:t>, доля которого в уставном капитале компании превышала 50%, будет вноситься в реестр.</w:t>
      </w:r>
    </w:p>
    <w:p w:rsidR="00546244" w:rsidRDefault="00546244" w:rsidP="0054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244">
        <w:rPr>
          <w:rFonts w:ascii="Times New Roman" w:hAnsi="Times New Roman" w:cs="Times New Roman"/>
          <w:sz w:val="28"/>
          <w:szCs w:val="28"/>
        </w:rPr>
        <w:t>Ранее речь</w:t>
      </w:r>
      <w:r>
        <w:rPr>
          <w:rFonts w:ascii="Times New Roman" w:hAnsi="Times New Roman" w:cs="Times New Roman"/>
          <w:sz w:val="28"/>
          <w:szCs w:val="28"/>
        </w:rPr>
        <w:t xml:space="preserve"> шла только о гендиректоре этой компании</w:t>
      </w:r>
      <w:r w:rsidRPr="00546244">
        <w:rPr>
          <w:rFonts w:ascii="Times New Roman" w:hAnsi="Times New Roman" w:cs="Times New Roman"/>
          <w:sz w:val="28"/>
          <w:szCs w:val="28"/>
        </w:rPr>
        <w:t xml:space="preserve">. Дисквалифицированный гендиректор УК не сможет стать учредителем компании с долей в уставном капитале более 50%. </w:t>
      </w:r>
    </w:p>
    <w:p w:rsidR="00546244" w:rsidRDefault="00546244" w:rsidP="00546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постановлением Правительства у</w:t>
      </w:r>
      <w:r w:rsidRPr="00546244">
        <w:rPr>
          <w:rFonts w:ascii="Times New Roman" w:hAnsi="Times New Roman" w:cs="Times New Roman"/>
          <w:sz w:val="28"/>
          <w:szCs w:val="28"/>
        </w:rPr>
        <w:t xml:space="preserve">точнен перечень сведений, указываемых в заявлении о выдаче лицензии. </w:t>
      </w:r>
    </w:p>
    <w:p w:rsidR="00AE2F8A" w:rsidRPr="00546244" w:rsidRDefault="00294BBF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вступит</w:t>
      </w:r>
      <w:r w:rsidR="00546244" w:rsidRPr="00546244">
        <w:rPr>
          <w:rFonts w:ascii="Times New Roman" w:hAnsi="Times New Roman" w:cs="Times New Roman"/>
          <w:sz w:val="28"/>
          <w:szCs w:val="28"/>
        </w:rPr>
        <w:t xml:space="preserve"> в силу с 1 марта 2025 г., за исключением отдельных положений, которые будут действовать с 1 сентября 2025 г.</w:t>
      </w:r>
      <w:bookmarkStart w:id="0" w:name="_GoBack"/>
      <w:bookmarkEnd w:id="0"/>
    </w:p>
    <w:p w:rsidR="00546244" w:rsidRDefault="00546244" w:rsidP="00AE2F8A">
      <w:pPr>
        <w:spacing w:after="0" w:line="240" w:lineRule="auto"/>
        <w:ind w:firstLine="708"/>
        <w:jc w:val="both"/>
      </w:pPr>
    </w:p>
    <w:p w:rsidR="00546244" w:rsidRPr="00AE2F8A" w:rsidRDefault="00546244" w:rsidP="00AE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58434C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класса                           </w:t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</w:r>
      <w:r w:rsidR="00FE5E77"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FE5E77">
        <w:rPr>
          <w:rFonts w:ascii="Times New Roman" w:hAnsi="Times New Roman" w:cs="Times New Roman"/>
          <w:sz w:val="28"/>
          <w:szCs w:val="28"/>
        </w:rPr>
        <w:t xml:space="preserve">  </w:t>
      </w:r>
      <w:r w:rsidR="00FE5E77"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96F5E"/>
    <w:multiLevelType w:val="hybridMultilevel"/>
    <w:tmpl w:val="8C2E616E"/>
    <w:lvl w:ilvl="0" w:tplc="456C9D9E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25A276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1E4C2B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EC6AC9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8E359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29A6262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67291F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29E8F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24C39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023F98"/>
    <w:rsid w:val="00047AB9"/>
    <w:rsid w:val="00143506"/>
    <w:rsid w:val="00163958"/>
    <w:rsid w:val="001E21A3"/>
    <w:rsid w:val="002169A5"/>
    <w:rsid w:val="00294BBF"/>
    <w:rsid w:val="002C0E94"/>
    <w:rsid w:val="003665CB"/>
    <w:rsid w:val="004D5945"/>
    <w:rsid w:val="00546244"/>
    <w:rsid w:val="0058434C"/>
    <w:rsid w:val="00585F4C"/>
    <w:rsid w:val="00657A48"/>
    <w:rsid w:val="00731113"/>
    <w:rsid w:val="00851C43"/>
    <w:rsid w:val="008E028F"/>
    <w:rsid w:val="00A31D26"/>
    <w:rsid w:val="00A60F49"/>
    <w:rsid w:val="00AB03BC"/>
    <w:rsid w:val="00AE2F8A"/>
    <w:rsid w:val="00AF02AA"/>
    <w:rsid w:val="00B37D6D"/>
    <w:rsid w:val="00B756F9"/>
    <w:rsid w:val="00DF3D4B"/>
    <w:rsid w:val="00DF4464"/>
    <w:rsid w:val="00EE06F0"/>
    <w:rsid w:val="00EF1F1D"/>
    <w:rsid w:val="00F22F0D"/>
    <w:rsid w:val="00F24E5B"/>
    <w:rsid w:val="00F42532"/>
    <w:rsid w:val="00F939C4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E6E2C"/>
  <w15:docId w15:val="{06AFC870-63E1-45CC-8F3D-35D70202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F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F9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basedOn w:val="a0"/>
    <w:uiPriority w:val="99"/>
    <w:unhideWhenUsed/>
    <w:rsid w:val="00023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993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855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Белозеров Андрей Александрович</cp:lastModifiedBy>
  <cp:revision>27</cp:revision>
  <dcterms:created xsi:type="dcterms:W3CDTF">2022-10-31T08:37:00Z</dcterms:created>
  <dcterms:modified xsi:type="dcterms:W3CDTF">2024-09-30T13:41:00Z</dcterms:modified>
</cp:coreProperties>
</file>