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1E" w:rsidRPr="009A1F33" w:rsidRDefault="00945A1E" w:rsidP="00945A1E">
      <w:pPr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ПАСПОРТ</w:t>
      </w:r>
    </w:p>
    <w:p w:rsidR="00945A1E" w:rsidRPr="009A1F33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Pr="009A1F33">
        <w:rPr>
          <w:rFonts w:ascii="Times New Roman" w:hAnsi="Times New Roman" w:cs="Times New Roman"/>
          <w:b/>
        </w:rPr>
        <w:t xml:space="preserve">униципальной программы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«Развитие жилищно-коммунального хозяйства</w:t>
      </w:r>
      <w:r w:rsidRPr="009A1F33">
        <w:rPr>
          <w:rFonts w:ascii="Times New Roman" w:hAnsi="Times New Roman" w:cs="Times New Roman"/>
        </w:rPr>
        <w:t xml:space="preserve"> </w:t>
      </w:r>
      <w:r w:rsidRPr="009A1F33">
        <w:rPr>
          <w:rFonts w:ascii="Times New Roman" w:hAnsi="Times New Roman" w:cs="Times New Roman"/>
          <w:b/>
        </w:rPr>
        <w:t xml:space="preserve">на территории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 xml:space="preserve">муниципального образования сельское поселение </w:t>
      </w:r>
      <w:r>
        <w:rPr>
          <w:rFonts w:ascii="Times New Roman" w:hAnsi="Times New Roman" w:cs="Times New Roman"/>
          <w:b/>
        </w:rPr>
        <w:t>«Д</w:t>
      </w:r>
      <w:r w:rsidRPr="009A1F33">
        <w:rPr>
          <w:rFonts w:ascii="Times New Roman" w:hAnsi="Times New Roman" w:cs="Times New Roman"/>
          <w:b/>
        </w:rPr>
        <w:t>еревня Ивановское»</w:t>
      </w:r>
      <w:r w:rsidR="0035407A">
        <w:rPr>
          <w:rFonts w:ascii="Times New Roman" w:hAnsi="Times New Roman" w:cs="Times New Roman"/>
          <w:b/>
        </w:rPr>
        <w:t>»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8B0370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 деревня Ивановское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8B0370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Ивановское, подрядные организации, поставщики услуг, товаров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8B0370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945A1E" w:rsidRPr="009A1F33" w:rsidTr="0036164B">
        <w:trPr>
          <w:trHeight w:val="2188"/>
        </w:trPr>
        <w:tc>
          <w:tcPr>
            <w:tcW w:w="4219" w:type="dxa"/>
            <w:shd w:val="clear" w:color="auto" w:fill="auto"/>
          </w:tcPr>
          <w:p w:rsidR="00945A1E" w:rsidRPr="009A1F33" w:rsidRDefault="00945A1E" w:rsidP="008B0370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9A1F33">
              <w:rPr>
                <w:rFonts w:ascii="Times New Roman" w:hAnsi="Times New Roman" w:cs="Times New Roman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945A1E" w:rsidRPr="009A1F33" w:rsidRDefault="00945A1E" w:rsidP="00945A1E">
            <w:pPr>
              <w:shd w:val="clear" w:color="auto" w:fill="FFFFFF"/>
              <w:tabs>
                <w:tab w:val="left" w:pos="797"/>
              </w:tabs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945A1E" w:rsidRPr="009A1F33" w:rsidRDefault="00945A1E" w:rsidP="00945A1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обеспечение пожарной безопасности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945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A1F33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9A1F3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9A1F33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жилищного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коммунального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энергосбережения и повышения энергетической эффективности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пожарной безопасности;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благоустройства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8B0370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Индикаторы 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количества обращений граждан по вопросам ЖКХ;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сокращение затрат на уличное освещение;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участия населения в мероприятиях по благоустройству;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оснащенности населенных пунктов площадками  и контейнерами для ТКО;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газификации населенных пунктов;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случаев возникновения пожаров в частном секторе и природных ЧС;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8B0370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2020-2025 годы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8B0370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6379" w:type="dxa"/>
            <w:shd w:val="clear" w:color="auto" w:fill="auto"/>
          </w:tcPr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2B79EC">
              <w:rPr>
                <w:rFonts w:ascii="Times New Roman" w:hAnsi="Times New Roman" w:cs="Times New Roman"/>
                <w:b/>
                <w:color w:val="auto"/>
              </w:rPr>
              <w:t>3 939,261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2 8</w:t>
            </w:r>
            <w:r w:rsidR="003E71D8">
              <w:rPr>
                <w:rFonts w:ascii="Times New Roman" w:hAnsi="Times New Roman" w:cs="Times New Roman"/>
                <w:color w:val="auto"/>
              </w:rPr>
              <w:t>4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9,720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903,085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242,820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4</w:t>
            </w:r>
            <w:r w:rsidR="003E71D8">
              <w:rPr>
                <w:rFonts w:ascii="Times New Roman" w:hAnsi="Times New Roman" w:cs="Times New Roman"/>
                <w:color w:val="auto"/>
              </w:rPr>
              <w:t>5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9,490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2024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464,500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295,425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484,400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B79EC">
              <w:rPr>
                <w:rFonts w:ascii="Times New Roman" w:hAnsi="Times New Roman" w:cs="Times New Roman"/>
                <w:color w:val="auto"/>
              </w:rPr>
              <w:t>254,425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., в том </w:t>
            </w:r>
            <w:r w:rsidRPr="00276FFE">
              <w:rPr>
                <w:rFonts w:ascii="Times New Roman" w:hAnsi="Times New Roman" w:cs="Times New Roman"/>
                <w:color w:val="auto"/>
              </w:rPr>
              <w:lastRenderedPageBreak/>
              <w:t>числе: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2020 –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254,425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2023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0,000 тыс. руб.;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B79EC">
              <w:rPr>
                <w:rFonts w:ascii="Times New Roman" w:hAnsi="Times New Roman" w:cs="Times New Roman"/>
                <w:color w:val="auto"/>
              </w:rPr>
              <w:t>2024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2022 –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0,000 тыс. руб.,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B79EC">
              <w:rPr>
                <w:rFonts w:ascii="Times New Roman" w:hAnsi="Times New Roman" w:cs="Times New Roman"/>
                <w:color w:val="auto"/>
              </w:rPr>
              <w:t>2025 – 0,000 тыс. руб.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0,000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–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2021 – 0,000 тыс. руб.;     2024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2022 – 0,000 тыс. руб.,     2025 – 0,000 тыс. руб.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2B79EC">
              <w:rPr>
                <w:rFonts w:ascii="Times New Roman" w:hAnsi="Times New Roman" w:cs="Times New Roman"/>
                <w:color w:val="auto"/>
              </w:rPr>
              <w:t>855,116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273,929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2B79EC">
              <w:rPr>
                <w:rFonts w:ascii="Times New Roman" w:hAnsi="Times New Roman" w:cs="Times New Roman"/>
                <w:color w:val="auto"/>
              </w:rPr>
              <w:t>8</w:t>
            </w:r>
            <w:r w:rsidRPr="002B79EC">
              <w:rPr>
                <w:rFonts w:ascii="Times New Roman" w:hAnsi="Times New Roman" w:cs="Times New Roman"/>
                <w:color w:val="auto"/>
              </w:rPr>
              <w:t>5,000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2B79EC">
              <w:rPr>
                <w:rFonts w:ascii="Times New Roman" w:hAnsi="Times New Roman" w:cs="Times New Roman"/>
                <w:color w:val="auto"/>
              </w:rPr>
              <w:t>360,387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2024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2</w:t>
            </w:r>
            <w:r w:rsidRPr="002B79EC">
              <w:rPr>
                <w:rFonts w:ascii="Times New Roman" w:hAnsi="Times New Roman" w:cs="Times New Roman"/>
                <w:color w:val="auto"/>
              </w:rPr>
              <w:t>5,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4</w:t>
            </w:r>
            <w:r w:rsidRPr="002B79EC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945A1E" w:rsidRPr="009A1F33" w:rsidRDefault="00945A1E" w:rsidP="002B79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2B79EC">
              <w:rPr>
                <w:rFonts w:ascii="Times New Roman" w:hAnsi="Times New Roman" w:cs="Times New Roman"/>
                <w:color w:val="auto"/>
              </w:rPr>
              <w:t xml:space="preserve">  85,000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2</w:t>
            </w:r>
            <w:r w:rsidRPr="002B79EC">
              <w:rPr>
                <w:rFonts w:ascii="Times New Roman" w:hAnsi="Times New Roman" w:cs="Times New Roman"/>
                <w:color w:val="auto"/>
              </w:rPr>
              <w:t>5,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4</w:t>
            </w:r>
            <w:r w:rsidRPr="002B79EC">
              <w:rPr>
                <w:rFonts w:ascii="Times New Roman" w:hAnsi="Times New Roman" w:cs="Times New Roman"/>
                <w:color w:val="auto"/>
              </w:rPr>
              <w:t>00 тыс. руб.</w:t>
            </w:r>
            <w:r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</w:tc>
      </w:tr>
    </w:tbl>
    <w:p w:rsidR="00945A1E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 w:rsidRPr="002B0072">
        <w:rPr>
          <w:rFonts w:ascii="Times New Roman" w:hAnsi="Times New Roman" w:cs="Times New Roman"/>
          <w:b/>
        </w:rPr>
        <w:t xml:space="preserve">ПАСПОРТ </w:t>
      </w: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Pr="002B0072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</w:t>
      </w:r>
      <w:r>
        <w:rPr>
          <w:rFonts w:ascii="Times New Roman" w:hAnsi="Times New Roman" w:cs="Times New Roman"/>
          <w:b/>
        </w:rPr>
        <w:t xml:space="preserve">иных транспортных сооружений в </w:t>
      </w:r>
      <w:r w:rsidRPr="002B0072">
        <w:rPr>
          <w:rFonts w:ascii="Times New Roman" w:hAnsi="Times New Roman" w:cs="Times New Roman"/>
          <w:b/>
        </w:rPr>
        <w:t xml:space="preserve">границах муниципального </w:t>
      </w:r>
      <w:r>
        <w:rPr>
          <w:rFonts w:ascii="Times New Roman" w:hAnsi="Times New Roman" w:cs="Times New Roman"/>
          <w:b/>
        </w:rPr>
        <w:t>образования сельское поселение «Д</w:t>
      </w:r>
      <w:r w:rsidRPr="002B0072">
        <w:rPr>
          <w:rFonts w:ascii="Times New Roman" w:hAnsi="Times New Roman" w:cs="Times New Roman"/>
          <w:b/>
        </w:rPr>
        <w:t>еревн</w:t>
      </w:r>
      <w:r>
        <w:rPr>
          <w:rFonts w:ascii="Times New Roman" w:hAnsi="Times New Roman" w:cs="Times New Roman"/>
          <w:b/>
        </w:rPr>
        <w:t>я Ивановское</w:t>
      </w:r>
      <w:r w:rsidRPr="002B0072">
        <w:rPr>
          <w:rFonts w:ascii="Times New Roman" w:hAnsi="Times New Roman" w:cs="Times New Roman"/>
          <w:b/>
        </w:rPr>
        <w:t>»</w:t>
      </w:r>
      <w:r w:rsidR="0035407A">
        <w:rPr>
          <w:rFonts w:ascii="Times New Roman" w:hAnsi="Times New Roman" w:cs="Times New Roman"/>
          <w:b/>
        </w:rPr>
        <w:t>»</w:t>
      </w:r>
    </w:p>
    <w:p w:rsidR="00945A1E" w:rsidRPr="00A93966" w:rsidRDefault="00945A1E" w:rsidP="00945A1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62414E" w:rsidTr="00945A1E">
        <w:trPr>
          <w:trHeight w:val="601"/>
        </w:trPr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62414E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 деревня Ивановское</w:t>
            </w:r>
          </w:p>
        </w:tc>
      </w:tr>
      <w:tr w:rsidR="00945A1E" w:rsidRPr="0062414E" w:rsidTr="00945A1E">
        <w:trPr>
          <w:trHeight w:val="225"/>
        </w:trPr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сельского поселения деревня </w:t>
            </w:r>
            <w:proofErr w:type="gramStart"/>
            <w:r>
              <w:rPr>
                <w:rFonts w:ascii="Times New Roman" w:hAnsi="Times New Roman" w:cs="Times New Roman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45A1E" w:rsidRPr="0062414E" w:rsidTr="00945A1E">
        <w:trPr>
          <w:trHeight w:val="2817"/>
        </w:trPr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 xml:space="preserve"> 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414E">
              <w:rPr>
                <w:rFonts w:ascii="Times New Roman" w:hAnsi="Times New Roman" w:cs="Times New Roman"/>
              </w:rPr>
              <w:t>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62414E">
              <w:rPr>
                <w:rFonts w:ascii="Times New Roman" w:hAnsi="Times New Roman" w:cs="Times New Roman"/>
              </w:rPr>
              <w:t>о-</w:t>
            </w:r>
            <w:proofErr w:type="gramEnd"/>
            <w:r w:rsidRPr="0062414E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45A1E" w:rsidRPr="0062414E" w:rsidTr="00945A1E">
        <w:trPr>
          <w:trHeight w:val="213"/>
        </w:trPr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0C503B">
              <w:rPr>
                <w:rFonts w:ascii="Times New Roman" w:hAnsi="Times New Roman" w:cs="Times New Roman"/>
              </w:rPr>
              <w:t>Перечень основных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A51FBA" w:rsidRDefault="00945A1E" w:rsidP="008B0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текущее содержание и ремонт дорог внутри поселения;</w:t>
            </w:r>
          </w:p>
          <w:p w:rsidR="00945A1E" w:rsidRPr="00A51FBA" w:rsidRDefault="00945A1E" w:rsidP="008B0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51FBA">
              <w:rPr>
                <w:rFonts w:ascii="Times New Roman" w:hAnsi="Times New Roman" w:cs="Times New Roman"/>
              </w:rPr>
              <w:t>- текущий ремонт дорог</w:t>
            </w:r>
            <w:r>
              <w:rPr>
                <w:rFonts w:ascii="Times New Roman" w:hAnsi="Times New Roman" w:cs="Times New Roman"/>
              </w:rPr>
              <w:t>, мостов</w:t>
            </w:r>
            <w:r w:rsidRPr="00A51FBA">
              <w:rPr>
                <w:rFonts w:ascii="Times New Roman" w:hAnsi="Times New Roman" w:cs="Times New Roman"/>
              </w:rPr>
              <w:t xml:space="preserve"> внутри поселения;</w:t>
            </w:r>
          </w:p>
          <w:p w:rsidR="00945A1E" w:rsidRPr="00A51FBA" w:rsidRDefault="00945A1E" w:rsidP="008B0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капитальный ремонт дорог внутри поселения;</w:t>
            </w:r>
          </w:p>
          <w:p w:rsidR="00945A1E" w:rsidRPr="00A51FBA" w:rsidRDefault="00945A1E" w:rsidP="008B0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строительство дорог внутри поселения;</w:t>
            </w:r>
          </w:p>
          <w:p w:rsidR="00945A1E" w:rsidRPr="00A51FBA" w:rsidRDefault="00945A1E" w:rsidP="008B0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мероприятия по обеспечению безопасности д</w:t>
            </w:r>
            <w:r>
              <w:rPr>
                <w:rFonts w:ascii="Times New Roman" w:hAnsi="Times New Roman" w:cs="Times New Roman"/>
              </w:rPr>
              <w:t>орожного движения - установка дорожных знаков, разметка дорожного полотна</w:t>
            </w:r>
          </w:p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м</w:t>
            </w:r>
            <w:r w:rsidRPr="0062414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3B6602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B6602">
              <w:rPr>
                <w:rFonts w:ascii="Times New Roman" w:hAnsi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</w:t>
            </w:r>
            <w:r>
              <w:rPr>
                <w:rFonts w:ascii="Times New Roman" w:hAnsi="Times New Roman" w:cs="Times New Roman"/>
              </w:rPr>
              <w:t>;</w:t>
            </w:r>
            <w:r w:rsidRPr="003B6602">
              <w:rPr>
                <w:rFonts w:ascii="Times New Roman" w:hAnsi="Times New Roman" w:cs="Times New Roman"/>
              </w:rPr>
              <w:t xml:space="preserve"> </w:t>
            </w:r>
          </w:p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45A1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5A1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увеличение доли освещенности автомобильных дорог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2020- 2025 годы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8B037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 за счет бюджетных ассигнований</w:t>
            </w:r>
            <w:r w:rsidRPr="006241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общий объем финансирования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F7509E" w:rsidRPr="00F7509E">
              <w:rPr>
                <w:rFonts w:ascii="Times New Roman" w:hAnsi="Times New Roman" w:cs="Times New Roman"/>
                <w:b/>
                <w:color w:val="auto"/>
              </w:rPr>
              <w:t>3 437,262</w:t>
            </w:r>
            <w:r w:rsidRPr="00F7509E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2024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2025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</w:t>
            </w:r>
            <w:r w:rsidRPr="00F7509E">
              <w:rPr>
                <w:rFonts w:ascii="Times New Roman" w:hAnsi="Times New Roman" w:cs="Times New Roman"/>
                <w:color w:val="auto"/>
              </w:rPr>
              <w:t>0 тыс. руб.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–0,000 тыс. руб.;  2023 – 0,000 тыс. руб.;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2024 – 0,000 тыс. руб.;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2025 – 0,000 тыс. руб.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3 437,262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       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– 360,000 тыс. руб.;  2023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693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5</w:t>
            </w:r>
            <w:r w:rsidRPr="00F7509E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945A1E" w:rsidRPr="00F7509E" w:rsidRDefault="00945A1E" w:rsidP="008B037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360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,000 тыс. руб.;  2024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668,000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337E8E" w:rsidRDefault="00945A1E" w:rsidP="00F7509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2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693,5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 тыс. руб.;  2025 – 662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262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</w:tc>
      </w:tr>
    </w:tbl>
    <w:p w:rsidR="0035407A" w:rsidRDefault="0035407A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945A1E" w:rsidRPr="00411532" w:rsidRDefault="00945A1E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945A1E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</w:t>
      </w:r>
      <w:r>
        <w:rPr>
          <w:rFonts w:ascii="Times New Roman" w:hAnsi="Times New Roman"/>
          <w:b/>
        </w:rPr>
        <w:t>и поддержка малого и среднего предпринимательства на территории  сельского поселения</w:t>
      </w:r>
      <w:r w:rsidR="0035407A">
        <w:rPr>
          <w:rFonts w:ascii="Times New Roman" w:hAnsi="Times New Roman"/>
          <w:b/>
        </w:rPr>
        <w:t xml:space="preserve"> «Д</w:t>
      </w:r>
      <w:r w:rsidRPr="00354B3B">
        <w:rPr>
          <w:rFonts w:ascii="Times New Roman" w:hAnsi="Times New Roman"/>
          <w:b/>
        </w:rPr>
        <w:t xml:space="preserve">еревня </w:t>
      </w:r>
      <w:r>
        <w:rPr>
          <w:rFonts w:ascii="Times New Roman" w:hAnsi="Times New Roman"/>
          <w:b/>
        </w:rPr>
        <w:t>Ивановское</w:t>
      </w:r>
      <w:r w:rsidRPr="00354B3B">
        <w:rPr>
          <w:rFonts w:ascii="Times New Roman" w:hAnsi="Times New Roman"/>
          <w:b/>
        </w:rPr>
        <w:t>»</w:t>
      </w:r>
      <w:r w:rsidR="0035407A">
        <w:rPr>
          <w:rFonts w:ascii="Times New Roman" w:hAnsi="Times New Roman"/>
          <w:b/>
        </w:rPr>
        <w:t>»</w:t>
      </w:r>
      <w:r w:rsidRPr="00354B3B">
        <w:rPr>
          <w:rFonts w:ascii="Times New Roman" w:hAnsi="Times New Roman"/>
          <w:b/>
        </w:rPr>
        <w:t xml:space="preserve">  </w:t>
      </w:r>
    </w:p>
    <w:p w:rsidR="00945A1E" w:rsidRPr="00411532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54B3B"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W w:w="10636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023"/>
      </w:tblGrid>
      <w:tr w:rsidR="00945A1E" w:rsidRPr="00411532" w:rsidTr="008B0370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 деревня Ивановское</w:t>
            </w:r>
            <w:r w:rsidRPr="0041153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945A1E" w:rsidRPr="00411532" w:rsidTr="008B0370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администрация сельского поселения деревня Ивановское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субъекты предпринимательства, отдел экономики, комитет имущественных отношения администрации МР «Износковский район»,</w:t>
            </w:r>
            <w:r w:rsidRPr="00CC4E52">
              <w:t xml:space="preserve"> </w:t>
            </w:r>
            <w:r w:rsidRPr="001316F5">
              <w:rPr>
                <w:rFonts w:ascii="Times New Roman" w:hAnsi="Times New Roman" w:cs="Times New Roman"/>
              </w:rPr>
              <w:t>другие организации, осуществляющие поддержку и развитие малого и среднего предпринимательства на конкурсной основе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945A1E" w:rsidRPr="00411532" w:rsidTr="008B0370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Цели 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</w:tr>
      <w:tr w:rsidR="00945A1E" w:rsidRPr="00411532" w:rsidTr="008B0370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Задачи  муниципальной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8B0370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C4E52">
              <w:t>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</w:t>
            </w:r>
            <w:r>
              <w:t xml:space="preserve"> территории МО СП д.</w:t>
            </w:r>
            <w:r>
              <w:rPr>
                <w:rFonts w:ascii="Times New Roman" w:hAnsi="Times New Roman" w:cs="Times New Roman"/>
              </w:rPr>
              <w:t xml:space="preserve"> Ивановское</w:t>
            </w:r>
            <w:r w:rsidRPr="00CC4E52">
              <w:t>;</w:t>
            </w:r>
          </w:p>
          <w:p w:rsidR="00945A1E" w:rsidRPr="00CC4E52" w:rsidRDefault="00945A1E" w:rsidP="008B0370">
            <w:pPr>
              <w:pStyle w:val="a3"/>
            </w:pPr>
            <w:r w:rsidRPr="00CC4E52">
              <w:t>- снижение административных барьеров и создание благоприятн</w:t>
            </w:r>
            <w:r>
              <w:t xml:space="preserve">ых условий в сельском поселении деревня </w:t>
            </w:r>
            <w:r>
              <w:rPr>
                <w:rFonts w:ascii="Times New Roman" w:hAnsi="Times New Roman" w:cs="Times New Roman"/>
              </w:rPr>
              <w:t>Ивановское</w:t>
            </w:r>
            <w:r>
              <w:t xml:space="preserve"> </w:t>
            </w:r>
            <w:r w:rsidRPr="00CC4E52">
              <w:t>для стимулирования развития субъектов малого и среднего предпринимательства;</w:t>
            </w:r>
          </w:p>
          <w:p w:rsidR="00945A1E" w:rsidRPr="00CC4E52" w:rsidRDefault="00945A1E" w:rsidP="008B0370">
            <w:pPr>
              <w:pStyle w:val="a3"/>
            </w:pPr>
            <w:r w:rsidRPr="00CC4E52">
              <w:t>- развитие системы повышения квалификации для работников предприятий малого и среднего бизнеса;</w:t>
            </w:r>
          </w:p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-</w:t>
            </w:r>
            <w:r w:rsidRPr="001316F5">
              <w:rPr>
                <w:rFonts w:ascii="Times New Roman" w:hAnsi="Times New Roman" w:cs="Times New Roman"/>
              </w:rPr>
              <w:t xml:space="preserve">развитие малого и среднего предпринимательства в </w:t>
            </w:r>
            <w:r w:rsidRPr="001316F5">
              <w:rPr>
                <w:rFonts w:ascii="Times New Roman" w:hAnsi="Times New Roman" w:cs="Times New Roman"/>
              </w:rPr>
              <w:lastRenderedPageBreak/>
              <w:t>приоритетных сферах деятельности на территории поселения</w:t>
            </w:r>
          </w:p>
        </w:tc>
      </w:tr>
      <w:tr w:rsidR="00945A1E" w:rsidRPr="00411532" w:rsidTr="008B0370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35407A" w:rsidP="00354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945A1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945A1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945A1E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945A1E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945A1E" w:rsidRPr="00411532" w:rsidRDefault="00945A1E" w:rsidP="00C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 w:rsidR="00C923F9"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945A1E" w:rsidRPr="00411532" w:rsidTr="008B0370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8B0370">
            <w:pPr>
              <w:pStyle w:val="a3"/>
            </w:pPr>
            <w:r>
              <w:t xml:space="preserve">- Увеличение числа </w:t>
            </w:r>
            <w:r w:rsidRPr="00CC4E52">
              <w:t xml:space="preserve"> малых предприятий;</w:t>
            </w:r>
          </w:p>
          <w:p w:rsidR="00945A1E" w:rsidRPr="00CC4E52" w:rsidRDefault="00945A1E" w:rsidP="008B0370">
            <w:pPr>
              <w:pStyle w:val="a3"/>
            </w:pPr>
            <w:r w:rsidRPr="00CC4E52">
              <w:t>- увеличение среднесписочной численности работников малых предприятий;</w:t>
            </w:r>
          </w:p>
          <w:p w:rsidR="00945A1E" w:rsidRPr="00CC4E52" w:rsidRDefault="00945A1E" w:rsidP="008B0370">
            <w:pPr>
              <w:pStyle w:val="a3"/>
            </w:pPr>
            <w:r w:rsidRPr="00CC4E52">
              <w:t>- рост объемов выручки от реализации товаров, работ и услуг;</w:t>
            </w:r>
          </w:p>
          <w:p w:rsidR="00945A1E" w:rsidRPr="00CC4E52" w:rsidRDefault="00945A1E" w:rsidP="008B0370">
            <w:pPr>
              <w:pStyle w:val="a3"/>
            </w:pPr>
            <w:r w:rsidRPr="00CC4E52"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945A1E" w:rsidRPr="00411532" w:rsidTr="008B0370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муниципальной  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873403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020-2025</w:t>
            </w:r>
            <w:r>
              <w:rPr>
                <w:rFonts w:ascii="Times New Roman" w:hAnsi="Times New Roman" w:cs="Times New Roman"/>
                <w:lang w:val="en-US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945A1E" w:rsidRPr="00411532" w:rsidTr="008B0370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8B03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 xml:space="preserve"> муниципальной программы за счет бюджетных ассигнований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F7509E" w:rsidRPr="00F7509E">
              <w:rPr>
                <w:rFonts w:ascii="Times New Roman" w:hAnsi="Times New Roman" w:cs="Times New Roman"/>
                <w:b/>
                <w:color w:val="auto"/>
              </w:rPr>
              <w:t>5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5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Pr="00F7509E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– 0,000 тыс. руб.;  2023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1</w:t>
            </w:r>
            <w:r w:rsidRPr="00F7509E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1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,000 тыс. руб.;  2024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1</w:t>
            </w:r>
            <w:r w:rsidRPr="00F7509E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022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1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,000 тыс. руб.,  2025 – 1</w:t>
            </w:r>
            <w:r w:rsidRPr="00F7509E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411532" w:rsidRDefault="00945A1E" w:rsidP="00945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945A1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A1E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EC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407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164B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1D8"/>
    <w:rsid w:val="003E73DE"/>
    <w:rsid w:val="003E78CA"/>
    <w:rsid w:val="003F0F68"/>
    <w:rsid w:val="003F14DF"/>
    <w:rsid w:val="003F19C3"/>
    <w:rsid w:val="003F2505"/>
    <w:rsid w:val="003F294A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380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6E74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D61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1BA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690E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A1E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3F9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09E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45A1E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1408</Words>
  <Characters>8028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9</cp:revision>
  <dcterms:created xsi:type="dcterms:W3CDTF">2020-10-27T06:35:00Z</dcterms:created>
  <dcterms:modified xsi:type="dcterms:W3CDTF">2020-11-12T07:47:00Z</dcterms:modified>
</cp:coreProperties>
</file>